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51" w:rsidRPr="00F20917" w:rsidRDefault="003F0951" w:rsidP="000D3875">
      <w:pPr>
        <w:tabs>
          <w:tab w:val="left" w:pos="567"/>
          <w:tab w:val="left" w:pos="2096"/>
          <w:tab w:val="left" w:pos="8730"/>
          <w:tab w:val="left" w:pos="9185"/>
        </w:tabs>
        <w:suppressAutoHyphens/>
        <w:jc w:val="both"/>
        <w:rPr>
          <w:rFonts w:ascii="Neo Sans Pro" w:hAnsi="Neo Sans Pro"/>
          <w:lang w:eastAsia="ar-SA"/>
        </w:rPr>
      </w:pPr>
    </w:p>
    <w:p w:rsidR="003F0951" w:rsidRDefault="003F0951" w:rsidP="000D3875">
      <w:pPr>
        <w:suppressAutoHyphens/>
        <w:autoSpaceDE w:val="0"/>
        <w:spacing w:after="0" w:line="240" w:lineRule="auto"/>
        <w:jc w:val="right"/>
        <w:rPr>
          <w:rFonts w:ascii="Neo Sans Pro" w:hAnsi="Neo Sans Pro"/>
          <w:b/>
          <w:bCs/>
          <w:color w:val="000000"/>
          <w:lang w:eastAsia="ar-SA"/>
        </w:rPr>
      </w:pPr>
    </w:p>
    <w:p w:rsidR="003F0951" w:rsidRPr="00F20917" w:rsidRDefault="003F0951" w:rsidP="000D3875">
      <w:pPr>
        <w:suppressAutoHyphens/>
        <w:autoSpaceDE w:val="0"/>
        <w:spacing w:after="0" w:line="240" w:lineRule="auto"/>
        <w:jc w:val="right"/>
        <w:rPr>
          <w:rFonts w:ascii="Neo Sans Pro" w:hAnsi="Neo Sans Pro"/>
          <w:b/>
          <w:bCs/>
          <w:color w:val="000000"/>
          <w:lang w:eastAsia="ar-SA"/>
        </w:rPr>
      </w:pPr>
      <w:r w:rsidRPr="00F20917">
        <w:rPr>
          <w:rFonts w:ascii="Neo Sans Pro" w:hAnsi="Neo Sans Pro"/>
          <w:b/>
          <w:bCs/>
          <w:color w:val="000000"/>
          <w:lang w:eastAsia="ar-SA"/>
        </w:rPr>
        <w:t>Załącznik Nr 1</w:t>
      </w:r>
    </w:p>
    <w:p w:rsidR="003F0951" w:rsidRPr="00F20917" w:rsidRDefault="003F0951" w:rsidP="000D3875">
      <w:pPr>
        <w:suppressAutoHyphens/>
        <w:autoSpaceDE w:val="0"/>
        <w:spacing w:after="0" w:line="240" w:lineRule="auto"/>
        <w:jc w:val="center"/>
        <w:rPr>
          <w:rFonts w:ascii="Neo Sans Pro" w:hAnsi="Neo Sans Pro"/>
          <w:b/>
          <w:bCs/>
          <w:color w:val="000000"/>
          <w:lang w:eastAsia="ar-SA"/>
        </w:rPr>
      </w:pPr>
    </w:p>
    <w:p w:rsidR="003F0951" w:rsidRPr="00F20917" w:rsidRDefault="003F0951" w:rsidP="000D3875">
      <w:pPr>
        <w:suppressAutoHyphens/>
        <w:autoSpaceDE w:val="0"/>
        <w:spacing w:after="0" w:line="240" w:lineRule="auto"/>
        <w:jc w:val="center"/>
        <w:rPr>
          <w:rFonts w:ascii="Neo Sans Pro" w:hAnsi="Neo Sans Pro"/>
          <w:b/>
          <w:bCs/>
          <w:color w:val="000000"/>
          <w:lang w:eastAsia="ar-SA"/>
        </w:rPr>
      </w:pPr>
      <w:r w:rsidRPr="00F20917">
        <w:rPr>
          <w:rFonts w:ascii="Neo Sans Pro" w:hAnsi="Neo Sans Pro"/>
          <w:b/>
          <w:bCs/>
          <w:color w:val="000000"/>
          <w:lang w:eastAsia="ar-SA"/>
        </w:rPr>
        <w:t>SZCZEGÓŁOWY OPIS PRZEDMIOTU ZAMÓWIENIA</w:t>
      </w:r>
    </w:p>
    <w:p w:rsidR="003F0951" w:rsidRPr="00F20917" w:rsidRDefault="003F0951" w:rsidP="000D3875">
      <w:pPr>
        <w:suppressAutoHyphens/>
        <w:autoSpaceDE w:val="0"/>
        <w:spacing w:after="66" w:line="240" w:lineRule="auto"/>
        <w:jc w:val="both"/>
        <w:rPr>
          <w:rFonts w:ascii="Neo Sans Pro" w:hAnsi="Neo Sans Pro"/>
          <w:color w:val="000000"/>
          <w:lang w:eastAsia="ar-SA"/>
        </w:rPr>
      </w:pPr>
    </w:p>
    <w:p w:rsidR="003F0951" w:rsidRPr="00F20917" w:rsidRDefault="003F0951" w:rsidP="000D3875">
      <w:pPr>
        <w:suppressAutoHyphens/>
        <w:autoSpaceDE w:val="0"/>
        <w:spacing w:after="0" w:line="240" w:lineRule="auto"/>
        <w:jc w:val="both"/>
        <w:rPr>
          <w:rFonts w:ascii="Neo Sans Pro" w:hAnsi="Neo Sans Pro"/>
          <w:color w:val="000000"/>
          <w:lang w:eastAsia="ar-SA"/>
        </w:rPr>
      </w:pPr>
      <w:r w:rsidRPr="00F20917">
        <w:rPr>
          <w:rFonts w:ascii="Neo Sans Pro" w:hAnsi="Neo Sans Pro"/>
          <w:lang w:eastAsia="ar-SA"/>
        </w:rPr>
        <w:t xml:space="preserve">Przedmiot zamówienia </w:t>
      </w:r>
      <w:r w:rsidRPr="00F20917">
        <w:rPr>
          <w:rFonts w:ascii="Neo Sans Pro" w:hAnsi="Neo Sans Pro"/>
          <w:b/>
          <w:bCs/>
        </w:rPr>
        <w:t>świadczenie usług na stanowisku „Specjalisty ds. innowacji”</w:t>
      </w:r>
      <w:r w:rsidRPr="00F20917">
        <w:rPr>
          <w:rFonts w:ascii="Neo Sans Pro" w:hAnsi="Neo Sans Pro"/>
          <w:b/>
        </w:rPr>
        <w:t xml:space="preserve"> </w:t>
      </w:r>
      <w:r>
        <w:rPr>
          <w:rFonts w:ascii="Neo Sans Pro" w:hAnsi="Neo Sans Pro"/>
          <w:b/>
        </w:rPr>
        <w:t xml:space="preserve">      </w:t>
      </w:r>
      <w:r w:rsidRPr="00F20917">
        <w:rPr>
          <w:rFonts w:ascii="Neo Sans Pro" w:hAnsi="Neo Sans Pro"/>
          <w:b/>
        </w:rPr>
        <w:t xml:space="preserve">w czasie realizacji projektu </w:t>
      </w:r>
      <w:r w:rsidRPr="00F20917">
        <w:rPr>
          <w:rFonts w:ascii="Neo Sans Pro" w:hAnsi="Neo Sans Pro"/>
          <w:lang w:eastAsia="ar-SA"/>
        </w:rPr>
        <w:t xml:space="preserve"> </w:t>
      </w:r>
      <w:r w:rsidRPr="00000760">
        <w:rPr>
          <w:rFonts w:ascii="Neo Sans Pro" w:hAnsi="Neo Sans Pro"/>
          <w:b/>
          <w:lang w:eastAsia="ar-SA"/>
        </w:rPr>
        <w:t>pt.</w:t>
      </w:r>
      <w:r w:rsidRPr="00F20917">
        <w:rPr>
          <w:rFonts w:ascii="Neo Sans Pro" w:hAnsi="Neo Sans Pro"/>
          <w:lang w:eastAsia="ar-SA"/>
        </w:rPr>
        <w:t xml:space="preserve"> </w:t>
      </w:r>
      <w:r w:rsidRPr="00F20917">
        <w:rPr>
          <w:rFonts w:ascii="Neo Sans Pro" w:hAnsi="Neo Sans Pro"/>
          <w:b/>
          <w:bCs/>
          <w:lang w:eastAsia="ar-SA"/>
        </w:rPr>
        <w:t xml:space="preserve">„Chcemy pracować – innowacje w zakresie usług opiekuńczych dla osób zależnych”, </w:t>
      </w:r>
      <w:r w:rsidRPr="00F20917">
        <w:rPr>
          <w:rFonts w:ascii="Neo Sans Pro" w:hAnsi="Neo Sans Pro"/>
          <w:lang w:eastAsia="ar-SA"/>
        </w:rPr>
        <w:t>współfinansowanego przez Unię Europejską w ramach Europejskiego Funduszu Społecznego, realizowanego w ramach Programu Operacyjnego Wiedza Edukacja Rozwój 2014- 2020, Priorytet IV – Innowacje społeczne i współpraca ponadnarodowa Działanie. 4.1 Innowacje społeczne</w:t>
      </w:r>
    </w:p>
    <w:p w:rsidR="003F0951" w:rsidRDefault="003F0951" w:rsidP="000D3875">
      <w:pPr>
        <w:spacing w:after="0" w:line="240" w:lineRule="auto"/>
        <w:jc w:val="both"/>
        <w:rPr>
          <w:rFonts w:ascii="Neo Sans Pro" w:hAnsi="Neo Sans Pro"/>
          <w:lang w:eastAsia="ar-SA"/>
        </w:rPr>
      </w:pPr>
    </w:p>
    <w:p w:rsidR="003F0951" w:rsidRDefault="003F0951" w:rsidP="000D3875">
      <w:pPr>
        <w:spacing w:after="0" w:line="240" w:lineRule="auto"/>
        <w:jc w:val="both"/>
        <w:rPr>
          <w:rFonts w:ascii="Neo Sans Pro" w:hAnsi="Neo Sans Pro"/>
          <w:lang w:eastAsia="ar-SA"/>
        </w:rPr>
      </w:pPr>
      <w:bookmarkStart w:id="0" w:name="_GoBack"/>
      <w:bookmarkEnd w:id="0"/>
    </w:p>
    <w:p w:rsidR="003F0951" w:rsidRDefault="003F0951" w:rsidP="000D3875">
      <w:pPr>
        <w:spacing w:after="0" w:line="240" w:lineRule="auto"/>
        <w:jc w:val="both"/>
        <w:rPr>
          <w:rFonts w:ascii="Neo Sans Pro" w:hAnsi="Neo Sans Pro"/>
          <w:lang w:eastAsia="ar-SA"/>
        </w:rPr>
      </w:pPr>
    </w:p>
    <w:p w:rsidR="003F0951" w:rsidRPr="007E08B4" w:rsidRDefault="003F0951" w:rsidP="00E23AE1">
      <w:pPr>
        <w:pStyle w:val="NormalnyWeb"/>
        <w:rPr>
          <w:rStyle w:val="Pogrubienie"/>
          <w:rFonts w:ascii="Neo Sans Pro" w:hAnsi="Neo Sans Pro"/>
          <w:sz w:val="22"/>
          <w:szCs w:val="22"/>
        </w:rPr>
      </w:pPr>
      <w:r w:rsidRPr="007E08B4">
        <w:rPr>
          <w:rStyle w:val="Pogrubienie"/>
          <w:rFonts w:ascii="Neo Sans Pro" w:hAnsi="Neo Sans Pro"/>
          <w:sz w:val="22"/>
          <w:szCs w:val="22"/>
        </w:rPr>
        <w:t>1.Wymagania niezbędne na stanowisko Specjalista ds. Innowacji</w:t>
      </w:r>
    </w:p>
    <w:p w:rsidR="003F0951" w:rsidRPr="007E08B4" w:rsidRDefault="003F0951" w:rsidP="000457A4">
      <w:pPr>
        <w:pStyle w:val="NormalnyWeb"/>
        <w:spacing w:before="0" w:beforeAutospacing="0" w:after="0" w:afterAutospacing="0"/>
        <w:ind w:firstLine="709"/>
        <w:jc w:val="both"/>
        <w:rPr>
          <w:rFonts w:ascii="Neo Sans Pro" w:hAnsi="Neo Sans Pro"/>
          <w:sz w:val="22"/>
          <w:szCs w:val="22"/>
        </w:rPr>
      </w:pPr>
      <w:r w:rsidRPr="007E08B4">
        <w:rPr>
          <w:rFonts w:ascii="Neo Sans Pro" w:hAnsi="Neo Sans Pro"/>
          <w:sz w:val="22"/>
          <w:szCs w:val="22"/>
        </w:rPr>
        <w:t>• wykształcenie: wyższe;</w:t>
      </w:r>
    </w:p>
    <w:p w:rsidR="003F0951" w:rsidRDefault="003F0951" w:rsidP="000457A4">
      <w:pPr>
        <w:pStyle w:val="NormalnyWeb"/>
        <w:spacing w:before="0" w:beforeAutospacing="0" w:after="0" w:afterAutospacing="0"/>
        <w:ind w:left="709"/>
        <w:jc w:val="both"/>
        <w:rPr>
          <w:rFonts w:ascii="Neo Sans Pro" w:hAnsi="Neo Sans Pro"/>
          <w:sz w:val="22"/>
          <w:szCs w:val="22"/>
        </w:rPr>
      </w:pPr>
      <w:r w:rsidRPr="007E08B4">
        <w:rPr>
          <w:rFonts w:ascii="Neo Sans Pro" w:hAnsi="Neo Sans Pro"/>
          <w:sz w:val="22"/>
          <w:szCs w:val="22"/>
        </w:rPr>
        <w:t xml:space="preserve">• </w:t>
      </w:r>
      <w:r>
        <w:rPr>
          <w:rFonts w:ascii="Neo Sans Pro" w:hAnsi="Neo Sans Pro"/>
          <w:sz w:val="22"/>
          <w:szCs w:val="22"/>
        </w:rPr>
        <w:t xml:space="preserve"> udokumentowane </w:t>
      </w:r>
      <w:r w:rsidRPr="007E08B4">
        <w:rPr>
          <w:rFonts w:ascii="Neo Sans Pro" w:hAnsi="Neo Sans Pro"/>
          <w:sz w:val="22"/>
          <w:szCs w:val="22"/>
        </w:rPr>
        <w:t xml:space="preserve">doświadczenie zawodowe: specjalista </w:t>
      </w:r>
      <w:r>
        <w:rPr>
          <w:rFonts w:ascii="Neo Sans Pro" w:hAnsi="Neo Sans Pro"/>
          <w:sz w:val="22"/>
          <w:szCs w:val="22"/>
        </w:rPr>
        <w:t>5</w:t>
      </w:r>
      <w:r w:rsidRPr="007E08B4">
        <w:rPr>
          <w:rFonts w:ascii="Neo Sans Pro" w:hAnsi="Neo Sans Pro"/>
          <w:sz w:val="22"/>
          <w:szCs w:val="22"/>
        </w:rPr>
        <w:t xml:space="preserve"> lata doświadczenia zawodowego</w:t>
      </w:r>
      <w:r>
        <w:rPr>
          <w:rFonts w:ascii="Neo Sans Pro" w:hAnsi="Neo Sans Pro"/>
          <w:sz w:val="22"/>
          <w:szCs w:val="22"/>
        </w:rPr>
        <w:t xml:space="preserve"> w pracy przy  zarządzaniu projektami  UE</w:t>
      </w:r>
      <w:r w:rsidRPr="007E08B4">
        <w:rPr>
          <w:rFonts w:ascii="Neo Sans Pro" w:hAnsi="Neo Sans Pro"/>
          <w:sz w:val="22"/>
          <w:szCs w:val="22"/>
        </w:rPr>
        <w:t xml:space="preserve">, </w:t>
      </w:r>
      <w:r>
        <w:rPr>
          <w:rFonts w:ascii="Neo Sans Pro" w:hAnsi="Neo Sans Pro"/>
          <w:sz w:val="22"/>
          <w:szCs w:val="22"/>
        </w:rPr>
        <w:t>oraz doświadczenie                 w przeprowadzaniu oceny formalnej i merytorycznej wniosków w ramach zarządzania projektami.</w:t>
      </w:r>
    </w:p>
    <w:p w:rsidR="003F0951" w:rsidRPr="007E08B4" w:rsidRDefault="003F0951" w:rsidP="000457A4">
      <w:pPr>
        <w:numPr>
          <w:ilvl w:val="0"/>
          <w:numId w:val="10"/>
        </w:numPr>
        <w:spacing w:after="100" w:afterAutospacing="1" w:line="240" w:lineRule="auto"/>
        <w:ind w:left="1066" w:hanging="357"/>
        <w:jc w:val="both"/>
        <w:rPr>
          <w:rFonts w:ascii="Neo Sans Pro" w:hAnsi="Neo Sans Pro"/>
        </w:rPr>
      </w:pPr>
      <w:r w:rsidRPr="007E08B4">
        <w:rPr>
          <w:rFonts w:ascii="Neo Sans Pro" w:hAnsi="Neo Sans Pro"/>
        </w:rPr>
        <w:t>wiedza w zakresie zarządzania lub wdrażania innowacji,</w:t>
      </w:r>
    </w:p>
    <w:p w:rsidR="003F0951" w:rsidRPr="007E08B4" w:rsidRDefault="003F0951" w:rsidP="00D20E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7E08B4">
        <w:rPr>
          <w:rFonts w:ascii="Neo Sans Pro" w:hAnsi="Neo Sans Pro"/>
        </w:rPr>
        <w:t>umiejętność identyfikacji i oceny ryzyka oraz stosowania działań mających na celu zapobieganie i minimalizowanie jego wystąpienia,</w:t>
      </w:r>
    </w:p>
    <w:p w:rsidR="003F0951" w:rsidRPr="007E08B4" w:rsidRDefault="003F0951" w:rsidP="00D20E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7E08B4">
        <w:rPr>
          <w:rFonts w:ascii="Neo Sans Pro" w:hAnsi="Neo Sans Pro"/>
        </w:rPr>
        <w:t>umiejętność moderowania spotkań nastawionych na wypracowanie rozwiązań,</w:t>
      </w:r>
    </w:p>
    <w:p w:rsidR="003F0951" w:rsidRDefault="003F0951" w:rsidP="00D20E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7E08B4">
        <w:rPr>
          <w:rFonts w:ascii="Neo Sans Pro" w:hAnsi="Neo Sans Pro"/>
        </w:rPr>
        <w:t>wiedza w zakresie funkcjonowania administracji publiczne</w:t>
      </w:r>
      <w:r w:rsidR="000457A4">
        <w:rPr>
          <w:rFonts w:ascii="Neo Sans Pro" w:hAnsi="Neo Sans Pro"/>
        </w:rPr>
        <w:t>,</w:t>
      </w:r>
    </w:p>
    <w:p w:rsidR="003F0951" w:rsidRPr="007E08B4" w:rsidRDefault="000457A4" w:rsidP="00D20E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>
        <w:rPr>
          <w:rFonts w:ascii="Neo Sans Pro" w:hAnsi="Neo Sans Pro"/>
        </w:rPr>
        <w:t>d</w:t>
      </w:r>
      <w:r w:rsidR="003F0951">
        <w:rPr>
          <w:rFonts w:ascii="Neo Sans Pro" w:hAnsi="Neo Sans Pro"/>
        </w:rPr>
        <w:t>yspozycyjność</w:t>
      </w:r>
      <w:r>
        <w:rPr>
          <w:rFonts w:ascii="Neo Sans Pro" w:hAnsi="Neo Sans Pro"/>
        </w:rPr>
        <w:t>.</w:t>
      </w:r>
    </w:p>
    <w:p w:rsidR="003F0951" w:rsidRPr="00E23AE1" w:rsidRDefault="003F0951" w:rsidP="00E23AE1">
      <w:pPr>
        <w:pStyle w:val="NormalnyWeb"/>
        <w:rPr>
          <w:rFonts w:ascii="Neo Sans Pro" w:hAnsi="Neo Sans Pro"/>
          <w:b/>
          <w:sz w:val="22"/>
          <w:szCs w:val="22"/>
        </w:rPr>
      </w:pPr>
      <w:r w:rsidRPr="00E23AE1">
        <w:rPr>
          <w:rFonts w:ascii="Neo Sans Pro" w:hAnsi="Neo Sans Pro"/>
          <w:b/>
          <w:sz w:val="22"/>
          <w:szCs w:val="22"/>
        </w:rPr>
        <w:t>znajomość:</w:t>
      </w:r>
    </w:p>
    <w:p w:rsidR="003F0951" w:rsidRPr="007E08B4" w:rsidRDefault="003F0951" w:rsidP="00D20E5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7E08B4">
        <w:rPr>
          <w:rFonts w:ascii="Neo Sans Pro" w:hAnsi="Neo Sans Pro"/>
        </w:rPr>
        <w:t xml:space="preserve">obsługi komputera w zakresie: MS Office (Word, Excel), umiejętność przygotowywania prezentacji w programie PowerPoint </w:t>
      </w:r>
    </w:p>
    <w:p w:rsidR="003F0951" w:rsidRPr="007E08B4" w:rsidRDefault="003F0951" w:rsidP="00D20E5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7E08B4">
        <w:rPr>
          <w:rFonts w:ascii="Neo Sans Pro" w:hAnsi="Neo Sans Pro"/>
        </w:rPr>
        <w:t>mile widziane wykształcenie wyższe w zakresie zarządzania projektami,</w:t>
      </w:r>
    </w:p>
    <w:p w:rsidR="003F0951" w:rsidRPr="007E08B4" w:rsidRDefault="003F0951" w:rsidP="00D20E5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7E08B4">
        <w:rPr>
          <w:rFonts w:ascii="Neo Sans Pro" w:hAnsi="Neo Sans Pro"/>
        </w:rPr>
        <w:t xml:space="preserve">pożądane cechy osobowości: umiejętność pracy w zespole, umiejętność koordynacji </w:t>
      </w:r>
      <w:r>
        <w:rPr>
          <w:rFonts w:ascii="Neo Sans Pro" w:hAnsi="Neo Sans Pro"/>
        </w:rPr>
        <w:t xml:space="preserve">     </w:t>
      </w:r>
      <w:r w:rsidRPr="007E08B4">
        <w:rPr>
          <w:rFonts w:ascii="Neo Sans Pro" w:hAnsi="Neo Sans Pro"/>
        </w:rPr>
        <w:t xml:space="preserve">i pracy z grupą, dobra komunikacja (również dla większego audytorium),łatwość nawiązywania relacji, nastawienie na współpracę, samodzielność i </w:t>
      </w:r>
      <w:proofErr w:type="spellStart"/>
      <w:r w:rsidRPr="007E08B4">
        <w:rPr>
          <w:rFonts w:ascii="Neo Sans Pro" w:hAnsi="Neo Sans Pro"/>
        </w:rPr>
        <w:t>proaktywność</w:t>
      </w:r>
      <w:proofErr w:type="spellEnd"/>
      <w:r w:rsidRPr="007E08B4">
        <w:rPr>
          <w:rFonts w:ascii="Neo Sans Pro" w:hAnsi="Neo Sans Pro"/>
        </w:rPr>
        <w:t xml:space="preserve"> </w:t>
      </w:r>
      <w:r>
        <w:rPr>
          <w:rFonts w:ascii="Neo Sans Pro" w:hAnsi="Neo Sans Pro"/>
        </w:rPr>
        <w:t xml:space="preserve">        </w:t>
      </w:r>
      <w:r w:rsidRPr="007E08B4">
        <w:rPr>
          <w:rFonts w:ascii="Neo Sans Pro" w:hAnsi="Neo Sans Pro"/>
        </w:rPr>
        <w:t>w działaniu,</w:t>
      </w:r>
      <w:r>
        <w:rPr>
          <w:rFonts w:ascii="Neo Sans Pro" w:hAnsi="Neo Sans Pro"/>
        </w:rPr>
        <w:t xml:space="preserve"> </w:t>
      </w:r>
      <w:r w:rsidRPr="007E08B4">
        <w:rPr>
          <w:rFonts w:ascii="Neo Sans Pro" w:hAnsi="Neo Sans Pro"/>
        </w:rPr>
        <w:t>sprawność organizacyjna.</w:t>
      </w:r>
    </w:p>
    <w:p w:rsidR="003F0951" w:rsidRPr="00F20917" w:rsidRDefault="003F0951" w:rsidP="000D3875">
      <w:pPr>
        <w:spacing w:after="0" w:line="240" w:lineRule="auto"/>
        <w:jc w:val="both"/>
        <w:rPr>
          <w:rFonts w:ascii="Neo Sans Pro" w:hAnsi="Neo Sans Pro"/>
          <w:lang w:eastAsia="ar-SA"/>
        </w:rPr>
      </w:pPr>
    </w:p>
    <w:p w:rsidR="003F0951" w:rsidRPr="00F20917" w:rsidRDefault="003F0951" w:rsidP="000D3875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lang w:eastAsia="ar-SA"/>
        </w:rPr>
      </w:pPr>
    </w:p>
    <w:p w:rsidR="003F0951" w:rsidRPr="00F20917" w:rsidRDefault="003F0951" w:rsidP="000D3875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lang w:eastAsia="ar-SA"/>
        </w:rPr>
      </w:pPr>
      <w:r w:rsidRPr="00F20917">
        <w:rPr>
          <w:rFonts w:ascii="Neo Sans Pro" w:hAnsi="Neo Sans Pro"/>
          <w:b/>
          <w:bCs/>
          <w:lang w:eastAsia="ar-SA"/>
        </w:rPr>
        <w:t xml:space="preserve">Podstawowe zadania specjalisty ds. innowacji: </w:t>
      </w:r>
    </w:p>
    <w:p w:rsidR="003F0951" w:rsidRPr="00F20917" w:rsidRDefault="003F0951" w:rsidP="00D20E51">
      <w:pPr>
        <w:pStyle w:val="NormalnyWeb"/>
        <w:numPr>
          <w:ilvl w:val="0"/>
          <w:numId w:val="9"/>
        </w:numPr>
        <w:jc w:val="both"/>
        <w:rPr>
          <w:rFonts w:ascii="Neo Sans Pro" w:hAnsi="Neo Sans Pro"/>
          <w:sz w:val="22"/>
          <w:szCs w:val="22"/>
        </w:rPr>
      </w:pPr>
      <w:r w:rsidRPr="00F20917">
        <w:rPr>
          <w:rFonts w:ascii="Neo Sans Pro" w:hAnsi="Neo Sans Pro"/>
          <w:sz w:val="22"/>
          <w:szCs w:val="22"/>
        </w:rPr>
        <w:t xml:space="preserve">Poszukiwanie potencjalnych </w:t>
      </w:r>
      <w:proofErr w:type="spellStart"/>
      <w:r w:rsidRPr="00F20917">
        <w:rPr>
          <w:rFonts w:ascii="Neo Sans Pro" w:hAnsi="Neo Sans Pro"/>
          <w:sz w:val="22"/>
          <w:szCs w:val="22"/>
        </w:rPr>
        <w:t>grantobiorców</w:t>
      </w:r>
      <w:proofErr w:type="spellEnd"/>
      <w:r w:rsidRPr="00F20917">
        <w:rPr>
          <w:rFonts w:ascii="Neo Sans Pro" w:hAnsi="Neo Sans Pro"/>
          <w:sz w:val="22"/>
          <w:szCs w:val="22"/>
        </w:rPr>
        <w:t>, ukierunkowanie i wsparcie w rozwoju nowatorskości pomysłów służących poprawie realizacji usług opiekuńczych na rzecz osób zależnych, opracowanie ostatecznej wersji produktów wybranych innowacji.</w:t>
      </w:r>
    </w:p>
    <w:p w:rsidR="003F0951" w:rsidRPr="00F20917" w:rsidRDefault="003F0951" w:rsidP="00D20E5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lastRenderedPageBreak/>
        <w:t>Aktywne poszukiwanie pomysłów i potencjalnych realizatorów innowacji (rozwiązania, usługi, produkty) na rzecz:  </w:t>
      </w:r>
    </w:p>
    <w:p w:rsidR="003F0951" w:rsidRPr="00F20917" w:rsidRDefault="003F0951" w:rsidP="00D20E51">
      <w:pPr>
        <w:pStyle w:val="NormalnyWeb"/>
        <w:jc w:val="both"/>
        <w:rPr>
          <w:rFonts w:ascii="Neo Sans Pro" w:hAnsi="Neo Sans Pro"/>
          <w:sz w:val="22"/>
          <w:szCs w:val="22"/>
        </w:rPr>
      </w:pPr>
      <w:r w:rsidRPr="00F20917">
        <w:rPr>
          <w:rFonts w:ascii="Neo Sans Pro" w:hAnsi="Neo Sans Pro"/>
          <w:sz w:val="22"/>
          <w:szCs w:val="22"/>
        </w:rPr>
        <w:t>              - osób niepełnosprawnych intelektualnie w zakresie usług opiekuńczych;  </w:t>
      </w:r>
    </w:p>
    <w:p w:rsidR="003F0951" w:rsidRPr="00F20917" w:rsidRDefault="003F0951" w:rsidP="00D20E51">
      <w:pPr>
        <w:pStyle w:val="NormalnyWeb"/>
        <w:ind w:left="708"/>
        <w:jc w:val="both"/>
        <w:rPr>
          <w:rFonts w:ascii="Neo Sans Pro" w:hAnsi="Neo Sans Pro"/>
          <w:sz w:val="22"/>
          <w:szCs w:val="22"/>
        </w:rPr>
      </w:pPr>
      <w:r w:rsidRPr="00F20917">
        <w:rPr>
          <w:rFonts w:ascii="Neo Sans Pro" w:hAnsi="Neo Sans Pro"/>
          <w:sz w:val="22"/>
          <w:szCs w:val="22"/>
        </w:rPr>
        <w:t>-  wymagających usług opiekuńczo-asystenckich w miejscu zamieszkania, pozbawionych możliwości wsparcia ze strony rodziny;  </w:t>
      </w:r>
    </w:p>
    <w:p w:rsidR="003F0951" w:rsidRPr="00F20917" w:rsidRDefault="003F0951" w:rsidP="00D20E51">
      <w:pPr>
        <w:pStyle w:val="NormalnyWeb"/>
        <w:jc w:val="both"/>
        <w:rPr>
          <w:rFonts w:ascii="Neo Sans Pro" w:hAnsi="Neo Sans Pro"/>
          <w:sz w:val="22"/>
          <w:szCs w:val="22"/>
        </w:rPr>
      </w:pPr>
      <w:r w:rsidRPr="00F20917">
        <w:rPr>
          <w:rFonts w:ascii="Neo Sans Pro" w:hAnsi="Neo Sans Pro"/>
          <w:sz w:val="22"/>
          <w:szCs w:val="22"/>
        </w:rPr>
        <w:t>            - starszych wymagających zapewnienia opieki w miejscu ich zamieszkania.</w:t>
      </w:r>
    </w:p>
    <w:p w:rsidR="003F0951" w:rsidRPr="00F20917" w:rsidRDefault="003F0951" w:rsidP="00D20E51">
      <w:pPr>
        <w:pStyle w:val="NormalnyWeb"/>
        <w:ind w:left="708" w:firstLine="12"/>
        <w:jc w:val="both"/>
        <w:rPr>
          <w:rFonts w:ascii="Neo Sans Pro" w:hAnsi="Neo Sans Pro"/>
          <w:sz w:val="22"/>
          <w:szCs w:val="22"/>
        </w:rPr>
      </w:pPr>
      <w:r w:rsidRPr="00F20917">
        <w:rPr>
          <w:rFonts w:ascii="Neo Sans Pro" w:hAnsi="Neo Sans Pro"/>
          <w:sz w:val="22"/>
          <w:szCs w:val="22"/>
        </w:rPr>
        <w:t xml:space="preserve">- potrzebujących wsparcia asystenckiego przy uczestniczeniu w życiu społecznym  </w:t>
      </w:r>
      <w:r w:rsidR="00000760">
        <w:rPr>
          <w:rFonts w:ascii="Neo Sans Pro" w:hAnsi="Neo Sans Pro"/>
          <w:sz w:val="22"/>
          <w:szCs w:val="22"/>
        </w:rPr>
        <w:br/>
        <w:t>i</w:t>
      </w:r>
      <w:r w:rsidRPr="00F20917">
        <w:rPr>
          <w:rFonts w:ascii="Neo Sans Pro" w:hAnsi="Neo Sans Pro"/>
          <w:sz w:val="22"/>
          <w:szCs w:val="22"/>
        </w:rPr>
        <w:t xml:space="preserve"> obywatelskim;  </w:t>
      </w:r>
    </w:p>
    <w:p w:rsidR="003F0951" w:rsidRPr="00F20917" w:rsidRDefault="003F0951" w:rsidP="00D20E51">
      <w:pPr>
        <w:pStyle w:val="NormalnyWeb"/>
        <w:numPr>
          <w:ilvl w:val="0"/>
          <w:numId w:val="9"/>
        </w:numPr>
        <w:jc w:val="both"/>
        <w:rPr>
          <w:rFonts w:ascii="Neo Sans Pro" w:hAnsi="Neo Sans Pro"/>
          <w:sz w:val="22"/>
          <w:szCs w:val="22"/>
        </w:rPr>
      </w:pPr>
      <w:r w:rsidRPr="00F20917">
        <w:rPr>
          <w:rFonts w:ascii="Neo Sans Pro" w:hAnsi="Neo Sans Pro"/>
          <w:sz w:val="22"/>
          <w:szCs w:val="22"/>
        </w:rPr>
        <w:t>Prowadzenie i aktualizacja bazy danych innowacyjnych pomysłów w zakresie opieki nad osobami zależnymi.</w:t>
      </w:r>
    </w:p>
    <w:p w:rsidR="003F0951" w:rsidRPr="00F20917" w:rsidRDefault="003F0951" w:rsidP="00D20E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t xml:space="preserve">Na etapie naboru </w:t>
      </w:r>
      <w:proofErr w:type="spellStart"/>
      <w:r w:rsidRPr="00F20917">
        <w:rPr>
          <w:rFonts w:ascii="Neo Sans Pro" w:hAnsi="Neo Sans Pro"/>
        </w:rPr>
        <w:t>grantobiorców</w:t>
      </w:r>
      <w:proofErr w:type="spellEnd"/>
      <w:r w:rsidRPr="00F20917">
        <w:rPr>
          <w:rFonts w:ascii="Neo Sans Pro" w:hAnsi="Neo Sans Pro"/>
        </w:rPr>
        <w:t xml:space="preserve"> inspirowanie i ukierunkowanie pomysłów wnioskodawców.</w:t>
      </w:r>
    </w:p>
    <w:p w:rsidR="003F0951" w:rsidRPr="00F20917" w:rsidRDefault="003F0951" w:rsidP="00D20E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t>Udział i wsparcie eksperckie w spotkaniach przygotowawczych mających na celu opracowanie pomysłu innowacyjnego, zaplanowanie sposobu wdrożenia, poszukiwanie najbardziej efektywnych rozwiązań wdrożeniowych.</w:t>
      </w:r>
    </w:p>
    <w:p w:rsidR="003F0951" w:rsidRPr="00F20917" w:rsidRDefault="003F0951" w:rsidP="00D20E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t>Udział w opracowaniu Specyfikacji innowacji zawierającej szczegółowy opis testowania pomysłu na innowacje przed podpisaniem umowy o grant.</w:t>
      </w:r>
    </w:p>
    <w:p w:rsidR="003F0951" w:rsidRPr="00F20917" w:rsidRDefault="003F0951" w:rsidP="00D20E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t xml:space="preserve">Świadczenie doradztwa potencjalnym wnioskodawcom o grant i </w:t>
      </w:r>
      <w:proofErr w:type="spellStart"/>
      <w:r w:rsidRPr="00F20917">
        <w:rPr>
          <w:rFonts w:ascii="Neo Sans Pro" w:hAnsi="Neo Sans Pro"/>
        </w:rPr>
        <w:t>grantobiorcom</w:t>
      </w:r>
      <w:proofErr w:type="spellEnd"/>
      <w:r w:rsidRPr="00F20917">
        <w:rPr>
          <w:rFonts w:ascii="Neo Sans Pro" w:hAnsi="Neo Sans Pro"/>
        </w:rPr>
        <w:t xml:space="preserve"> (poszukiwanie i rekomendowanie najlepszych rozwiązań).</w:t>
      </w:r>
    </w:p>
    <w:p w:rsidR="003F0951" w:rsidRPr="00F20917" w:rsidRDefault="003F0951" w:rsidP="00D20E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t>Udział i wsparcie eksperckie w opracowaniu ostatecznej wersji produktu po fazie testowania.</w:t>
      </w:r>
    </w:p>
    <w:p w:rsidR="003F0951" w:rsidRPr="00F20917" w:rsidRDefault="003F0951" w:rsidP="00D20E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t xml:space="preserve">Udział i wsparcie eksperckie w wizytach monitoringowych na etapie testowania pomysłów innowacyjnych, analiza ryzyka, rekomendowanie działań zaradczych </w:t>
      </w:r>
      <w:r w:rsidR="00000760">
        <w:rPr>
          <w:rFonts w:ascii="Neo Sans Pro" w:hAnsi="Neo Sans Pro"/>
        </w:rPr>
        <w:br/>
      </w:r>
      <w:r w:rsidRPr="00F20917">
        <w:rPr>
          <w:rFonts w:ascii="Neo Sans Pro" w:hAnsi="Neo Sans Pro"/>
        </w:rPr>
        <w:t>i korygujących.</w:t>
      </w:r>
    </w:p>
    <w:p w:rsidR="003F0951" w:rsidRPr="00F20917" w:rsidRDefault="003F0951" w:rsidP="00D20E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t>Współudział w opracowaniu publikacji o innowacjach społecznych na rzecz świadczenia usług opiekuńczych osobom zależnym stanowiącej opis ostatecznych wersji produktów wybranych do upowszechnienia innowacji.</w:t>
      </w:r>
    </w:p>
    <w:p w:rsidR="003F0951" w:rsidRPr="00F20917" w:rsidRDefault="003F0951" w:rsidP="00D20E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t>Współpraca z koordynatorem oraz pozostałymi pracownikami projektu.</w:t>
      </w:r>
    </w:p>
    <w:p w:rsidR="003F0951" w:rsidRPr="00F20917" w:rsidRDefault="003F0951" w:rsidP="00D20E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t>Opracowanie analiz i informacji tematycznych.</w:t>
      </w:r>
    </w:p>
    <w:p w:rsidR="003F0951" w:rsidRPr="00F20917" w:rsidRDefault="003F0951" w:rsidP="00D20E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t>Opracowywanie raportów służących ocenie funkcjonowania podejmowanych działań oraz wdrażanych rozwiązań.</w:t>
      </w:r>
    </w:p>
    <w:p w:rsidR="003F0951" w:rsidRPr="00F20917" w:rsidRDefault="003F0951" w:rsidP="00D20E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t>Sporządzanie okresowych sprawozdań z realizacji zadań.</w:t>
      </w:r>
    </w:p>
    <w:p w:rsidR="003F0951" w:rsidRPr="00F20917" w:rsidRDefault="003F0951" w:rsidP="00D20E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Neo Sans Pro" w:hAnsi="Neo Sans Pro"/>
        </w:rPr>
      </w:pPr>
      <w:r w:rsidRPr="00F20917">
        <w:rPr>
          <w:rFonts w:ascii="Neo Sans Pro" w:hAnsi="Neo Sans Pro"/>
        </w:rPr>
        <w:t xml:space="preserve">Prowadzenie bieżącej dokumentacji dotyczącej podejmowanych działań zgodnie </w:t>
      </w:r>
      <w:r w:rsidR="00000760">
        <w:rPr>
          <w:rFonts w:ascii="Neo Sans Pro" w:hAnsi="Neo Sans Pro"/>
        </w:rPr>
        <w:br/>
      </w:r>
      <w:r w:rsidRPr="00F20917">
        <w:rPr>
          <w:rFonts w:ascii="Neo Sans Pro" w:hAnsi="Neo Sans Pro"/>
        </w:rPr>
        <w:t>z obowiązującymi przepisami.  </w:t>
      </w:r>
    </w:p>
    <w:p w:rsidR="003F0951" w:rsidRPr="00F20917" w:rsidRDefault="003F0951" w:rsidP="00F20917">
      <w:pPr>
        <w:pStyle w:val="NormalnyWeb"/>
        <w:rPr>
          <w:rFonts w:ascii="Neo Sans Pro" w:hAnsi="Neo Sans Pro"/>
          <w:color w:val="FF0000"/>
          <w:sz w:val="22"/>
          <w:szCs w:val="22"/>
          <w:lang w:eastAsia="ar-SA"/>
        </w:rPr>
      </w:pPr>
      <w:r w:rsidRPr="00F20917">
        <w:rPr>
          <w:rFonts w:ascii="Neo Sans Pro" w:hAnsi="Neo Sans Pro"/>
          <w:sz w:val="22"/>
          <w:szCs w:val="22"/>
        </w:rPr>
        <w:t> </w:t>
      </w:r>
    </w:p>
    <w:p w:rsidR="003F0951" w:rsidRPr="00F20917" w:rsidRDefault="003F0951" w:rsidP="000D3875">
      <w:pPr>
        <w:numPr>
          <w:ilvl w:val="0"/>
          <w:numId w:val="5"/>
        </w:num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lang w:eastAsia="ar-SA"/>
        </w:rPr>
      </w:pPr>
      <w:r w:rsidRPr="00F20917">
        <w:rPr>
          <w:rFonts w:ascii="Neo Sans Pro" w:hAnsi="Neo Sans Pro"/>
          <w:bCs/>
          <w:lang w:eastAsia="ar-SA"/>
        </w:rPr>
        <w:t>Wykonawca wybrany do realizacji zadań na stanowisku Specjalisty ds. Innowacji  świadczył będzie usługi w miejscu realizacji Projektu, w godzinach i terminach wskazanych przez Zamawiającego, po ich uzgodnieniu z uczestnikiem projektu oraz Zamawiającym.</w:t>
      </w:r>
    </w:p>
    <w:p w:rsidR="003F0951" w:rsidRPr="00F20917" w:rsidRDefault="003F0951" w:rsidP="000D3875">
      <w:pPr>
        <w:numPr>
          <w:ilvl w:val="0"/>
          <w:numId w:val="5"/>
        </w:num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lang w:eastAsia="ar-SA"/>
        </w:rPr>
      </w:pPr>
      <w:r w:rsidRPr="00F20917">
        <w:rPr>
          <w:rFonts w:ascii="Neo Sans Pro" w:hAnsi="Neo Sans Pro"/>
          <w:bCs/>
          <w:lang w:eastAsia="ar-SA"/>
        </w:rPr>
        <w:t>Wykonawca wybrany do realizacji zadań na stanowisku Specjalisty ds. Innowacji składał będzie raporty indywidualne (z uwzględnieniem każdego uczestnika/uczestniczki staży zawodowych), na wzorach udostępnionych przez Zamawiającego.</w:t>
      </w:r>
    </w:p>
    <w:p w:rsidR="003F0951" w:rsidRPr="00F20917" w:rsidRDefault="003F0951" w:rsidP="000D3875">
      <w:pPr>
        <w:numPr>
          <w:ilvl w:val="0"/>
          <w:numId w:val="5"/>
        </w:num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color w:val="FF0000"/>
          <w:lang w:eastAsia="ar-SA"/>
        </w:rPr>
      </w:pPr>
      <w:r w:rsidRPr="00F20917">
        <w:rPr>
          <w:rFonts w:ascii="Neo Sans Pro" w:hAnsi="Neo Sans Pro"/>
          <w:bCs/>
          <w:lang w:eastAsia="ar-SA"/>
        </w:rPr>
        <w:lastRenderedPageBreak/>
        <w:t xml:space="preserve">Realizacja usługi odbywać się będzie w okresie od 01.12.2016 r. do 30.07.2018 r. zgodnie z Harmonogramem realizacji projektu. </w:t>
      </w:r>
    </w:p>
    <w:p w:rsidR="003F0951" w:rsidRPr="00F20917" w:rsidRDefault="003F0951" w:rsidP="000D3875">
      <w:pPr>
        <w:numPr>
          <w:ilvl w:val="0"/>
          <w:numId w:val="5"/>
        </w:num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lang w:eastAsia="ar-SA"/>
        </w:rPr>
      </w:pPr>
      <w:r w:rsidRPr="00F20917">
        <w:rPr>
          <w:rFonts w:ascii="Neo Sans Pro" w:hAnsi="Neo Sans Pro"/>
          <w:bCs/>
          <w:lang w:eastAsia="ar-SA"/>
        </w:rPr>
        <w:t>Wykonawca składający ofertę musi zagwarantować dostępność usługi w dowolnym terminie w okresie obowiązywania umowy.</w:t>
      </w:r>
    </w:p>
    <w:p w:rsidR="003F0951" w:rsidRPr="00F20917" w:rsidRDefault="003F0951" w:rsidP="000D3875">
      <w:pPr>
        <w:suppressAutoHyphens/>
        <w:autoSpaceDE w:val="0"/>
        <w:spacing w:after="66" w:line="240" w:lineRule="auto"/>
        <w:jc w:val="both"/>
        <w:rPr>
          <w:rFonts w:ascii="Neo Sans Pro" w:hAnsi="Neo Sans Pro"/>
          <w:color w:val="FF0000"/>
          <w:lang w:eastAsia="pl-PL"/>
        </w:rPr>
      </w:pPr>
    </w:p>
    <w:p w:rsidR="003F0951" w:rsidRPr="00AF6D3B" w:rsidRDefault="003F0951" w:rsidP="00AF6D3B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lang w:eastAsia="ar-SA"/>
        </w:rPr>
      </w:pPr>
      <w:r w:rsidRPr="00F20917">
        <w:rPr>
          <w:rFonts w:ascii="Neo Sans Pro" w:hAnsi="Neo Sans Pro"/>
          <w:b/>
          <w:bCs/>
          <w:lang w:eastAsia="ar-SA"/>
        </w:rPr>
        <w:t>Termin realizacji zamówienia:</w:t>
      </w:r>
      <w:r w:rsidRPr="00F20917">
        <w:rPr>
          <w:rFonts w:ascii="Neo Sans Pro" w:hAnsi="Neo Sans Pro"/>
          <w:bCs/>
          <w:lang w:eastAsia="ar-SA"/>
        </w:rPr>
        <w:t xml:space="preserve"> </w:t>
      </w:r>
      <w:r>
        <w:rPr>
          <w:rFonts w:ascii="Neo Sans Pro" w:hAnsi="Neo Sans Pro"/>
          <w:bCs/>
          <w:lang w:eastAsia="ar-SA"/>
        </w:rPr>
        <w:t xml:space="preserve"> </w:t>
      </w:r>
      <w:r w:rsidRPr="00AF6D3B">
        <w:rPr>
          <w:rFonts w:ascii="Neo Sans Pro" w:hAnsi="Neo Sans Pro"/>
          <w:b/>
          <w:bCs/>
          <w:lang w:eastAsia="ar-SA"/>
        </w:rPr>
        <w:t>1 grudnia 2016 – 31 lipiec  2018</w:t>
      </w:r>
    </w:p>
    <w:p w:rsidR="003F0951" w:rsidRPr="00E23AE1" w:rsidRDefault="003F0951" w:rsidP="000D3875">
      <w:pPr>
        <w:suppressAutoHyphens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</w:p>
    <w:p w:rsidR="003F0951" w:rsidRPr="00E23AE1" w:rsidRDefault="003F0951" w:rsidP="00097492">
      <w:pPr>
        <w:spacing w:after="0" w:line="240" w:lineRule="auto"/>
        <w:rPr>
          <w:rFonts w:ascii="Neo Sans Pro" w:hAnsi="Neo Sans Pro"/>
          <w:b/>
          <w:sz w:val="24"/>
          <w:szCs w:val="24"/>
          <w:lang w:eastAsia="pl-PL"/>
        </w:rPr>
      </w:pPr>
    </w:p>
    <w:sectPr w:rsidR="003F0951" w:rsidRPr="00E23AE1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51" w:rsidRDefault="003F0951" w:rsidP="003852FD">
      <w:pPr>
        <w:spacing w:after="0" w:line="240" w:lineRule="auto"/>
      </w:pPr>
      <w:r>
        <w:separator/>
      </w:r>
    </w:p>
  </w:endnote>
  <w:endnote w:type="continuationSeparator" w:id="0">
    <w:p w:rsidR="003F0951" w:rsidRDefault="003F0951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51" w:rsidRPr="00F64EFB" w:rsidRDefault="003F0951" w:rsidP="007D7D4B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  <w:r w:rsidRPr="00F64EFB">
      <w:rPr>
        <w:rFonts w:ascii="Neo Sans Pro" w:hAnsi="Neo Sans Pro" w:cs="Arial"/>
        <w:sz w:val="16"/>
        <w:szCs w:val="16"/>
        <w:lang w:eastAsia="pl-PL"/>
      </w:rPr>
      <w:t xml:space="preserve">Projekt „Chcemy pracować – innowacje w zakresie usług opiekuńczych” współfinansowany </w:t>
    </w:r>
    <w:r w:rsidRPr="00F64EFB">
      <w:rPr>
        <w:rFonts w:ascii="Arial" w:hAnsi="Arial" w:cs="Arial"/>
        <w:sz w:val="16"/>
        <w:szCs w:val="16"/>
        <w:lang w:eastAsia="pl-PL"/>
      </w:rPr>
      <w:t xml:space="preserve"> </w:t>
    </w:r>
    <w:r w:rsidRPr="00F64EFB">
      <w:rPr>
        <w:rFonts w:ascii="Neo Sans Pro" w:hAnsi="Neo Sans Pro" w:cs="Arial"/>
        <w:sz w:val="16"/>
        <w:szCs w:val="16"/>
        <w:lang w:eastAsia="pl-PL"/>
      </w:rPr>
      <w:t>jest ze środków Europejskiego Funduszu Społecznego (IV O ś Priorytetowa Programu Operacyjnego Wiedza Edukacja Rozwój,</w:t>
    </w:r>
  </w:p>
  <w:p w:rsidR="003F0951" w:rsidRPr="007D7D4B" w:rsidRDefault="003F0951" w:rsidP="007D7D4B">
    <w:pPr>
      <w:pStyle w:val="Stopka"/>
      <w:jc w:val="center"/>
    </w:pPr>
    <w:r w:rsidRPr="00F64EFB">
      <w:rPr>
        <w:rFonts w:ascii="Neo Sans Pro" w:hAnsi="Neo Sans Pro" w:cs="Arial"/>
        <w:sz w:val="16"/>
        <w:szCs w:val="16"/>
        <w:lang w:eastAsia="pl-PL"/>
      </w:rPr>
      <w:t>Działanie 4.1:Innowacje społeczne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51" w:rsidRDefault="003F0951" w:rsidP="003852FD">
      <w:pPr>
        <w:spacing w:after="0" w:line="240" w:lineRule="auto"/>
      </w:pPr>
      <w:r>
        <w:separator/>
      </w:r>
    </w:p>
  </w:footnote>
  <w:footnote w:type="continuationSeparator" w:id="0">
    <w:p w:rsidR="003F0951" w:rsidRDefault="003F0951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51" w:rsidRDefault="003F0951" w:rsidP="00F951DD">
    <w:pPr>
      <w:pStyle w:val="Nagwek"/>
      <w:rPr>
        <w:noProof/>
        <w:lang w:eastAsia="pl-PL"/>
      </w:rPr>
    </w:pPr>
  </w:p>
  <w:p w:rsidR="003F0951" w:rsidRDefault="00000760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6F4"/>
    <w:multiLevelType w:val="hybridMultilevel"/>
    <w:tmpl w:val="DAD8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2C71ED"/>
    <w:multiLevelType w:val="hybridMultilevel"/>
    <w:tmpl w:val="AB4C0AC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EF3295"/>
    <w:multiLevelType w:val="hybridMultilevel"/>
    <w:tmpl w:val="3EDCD9E8"/>
    <w:lvl w:ilvl="0" w:tplc="26085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46375"/>
    <w:multiLevelType w:val="multilevel"/>
    <w:tmpl w:val="94B0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75854"/>
    <w:multiLevelType w:val="hybridMultilevel"/>
    <w:tmpl w:val="85D0FFD0"/>
    <w:lvl w:ilvl="0" w:tplc="977ACA2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4FA5F9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6A0351AC"/>
    <w:multiLevelType w:val="hybridMultilevel"/>
    <w:tmpl w:val="15C8D7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4555C"/>
    <w:multiLevelType w:val="hybridMultilevel"/>
    <w:tmpl w:val="A0348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EA5073A"/>
    <w:multiLevelType w:val="hybridMultilevel"/>
    <w:tmpl w:val="F22C170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AD0B5C"/>
    <w:multiLevelType w:val="hybridMultilevel"/>
    <w:tmpl w:val="4D80A7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77FD8"/>
    <w:multiLevelType w:val="multilevel"/>
    <w:tmpl w:val="B8AA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576C5"/>
    <w:multiLevelType w:val="multilevel"/>
    <w:tmpl w:val="4798E9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65EC0"/>
    <w:multiLevelType w:val="multilevel"/>
    <w:tmpl w:val="70CE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2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2FD"/>
    <w:rsid w:val="00000760"/>
    <w:rsid w:val="000457A4"/>
    <w:rsid w:val="000563ED"/>
    <w:rsid w:val="000612E9"/>
    <w:rsid w:val="0009273F"/>
    <w:rsid w:val="00096FA3"/>
    <w:rsid w:val="00097492"/>
    <w:rsid w:val="000C3CE9"/>
    <w:rsid w:val="000D36FC"/>
    <w:rsid w:val="000D3875"/>
    <w:rsid w:val="00137DDF"/>
    <w:rsid w:val="001416D9"/>
    <w:rsid w:val="00145C42"/>
    <w:rsid w:val="002071B0"/>
    <w:rsid w:val="00294435"/>
    <w:rsid w:val="003569FA"/>
    <w:rsid w:val="00374934"/>
    <w:rsid w:val="003852FD"/>
    <w:rsid w:val="003A1A0B"/>
    <w:rsid w:val="003A5EAA"/>
    <w:rsid w:val="003B377E"/>
    <w:rsid w:val="003C15A0"/>
    <w:rsid w:val="003E6AE9"/>
    <w:rsid w:val="003F0951"/>
    <w:rsid w:val="003F72B3"/>
    <w:rsid w:val="00443AAF"/>
    <w:rsid w:val="0044421A"/>
    <w:rsid w:val="00446A89"/>
    <w:rsid w:val="00463C36"/>
    <w:rsid w:val="004F22D4"/>
    <w:rsid w:val="005105C9"/>
    <w:rsid w:val="00514469"/>
    <w:rsid w:val="0053721A"/>
    <w:rsid w:val="00547183"/>
    <w:rsid w:val="0057196E"/>
    <w:rsid w:val="00596825"/>
    <w:rsid w:val="005A5F16"/>
    <w:rsid w:val="005C1E41"/>
    <w:rsid w:val="006206F6"/>
    <w:rsid w:val="0062512C"/>
    <w:rsid w:val="00677D9B"/>
    <w:rsid w:val="006A2405"/>
    <w:rsid w:val="006C6606"/>
    <w:rsid w:val="0070331B"/>
    <w:rsid w:val="00711D28"/>
    <w:rsid w:val="007178A8"/>
    <w:rsid w:val="00717E0B"/>
    <w:rsid w:val="00724596"/>
    <w:rsid w:val="007339A2"/>
    <w:rsid w:val="00741C04"/>
    <w:rsid w:val="007447A1"/>
    <w:rsid w:val="00750CD2"/>
    <w:rsid w:val="00764776"/>
    <w:rsid w:val="0078432F"/>
    <w:rsid w:val="007C2534"/>
    <w:rsid w:val="007D3F84"/>
    <w:rsid w:val="007D7D4B"/>
    <w:rsid w:val="007E08B4"/>
    <w:rsid w:val="007E49BC"/>
    <w:rsid w:val="007F3309"/>
    <w:rsid w:val="00853412"/>
    <w:rsid w:val="008A1CA7"/>
    <w:rsid w:val="008C6864"/>
    <w:rsid w:val="008F6A83"/>
    <w:rsid w:val="00901634"/>
    <w:rsid w:val="0098057E"/>
    <w:rsid w:val="009809AD"/>
    <w:rsid w:val="0099249E"/>
    <w:rsid w:val="009D5C91"/>
    <w:rsid w:val="00A800E8"/>
    <w:rsid w:val="00A93091"/>
    <w:rsid w:val="00AD1BEC"/>
    <w:rsid w:val="00AF6D3B"/>
    <w:rsid w:val="00B110CB"/>
    <w:rsid w:val="00B11EAB"/>
    <w:rsid w:val="00B638B8"/>
    <w:rsid w:val="00C16C02"/>
    <w:rsid w:val="00C6506C"/>
    <w:rsid w:val="00CF0BE2"/>
    <w:rsid w:val="00CF7EE3"/>
    <w:rsid w:val="00D20E51"/>
    <w:rsid w:val="00D26AD7"/>
    <w:rsid w:val="00D53324"/>
    <w:rsid w:val="00D612B4"/>
    <w:rsid w:val="00D76F1B"/>
    <w:rsid w:val="00E02A36"/>
    <w:rsid w:val="00E23AE1"/>
    <w:rsid w:val="00E47699"/>
    <w:rsid w:val="00E50E70"/>
    <w:rsid w:val="00E64773"/>
    <w:rsid w:val="00E91A36"/>
    <w:rsid w:val="00E960EC"/>
    <w:rsid w:val="00E97409"/>
    <w:rsid w:val="00E97A39"/>
    <w:rsid w:val="00EB642E"/>
    <w:rsid w:val="00EC73CB"/>
    <w:rsid w:val="00ED16D3"/>
    <w:rsid w:val="00F20917"/>
    <w:rsid w:val="00F25D76"/>
    <w:rsid w:val="00F34C77"/>
    <w:rsid w:val="00F64EFB"/>
    <w:rsid w:val="00F90F9E"/>
    <w:rsid w:val="00F951DD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60D334A9-BB32-4D60-BAE5-02265F06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paragraph" w:styleId="NormalnyWeb">
    <w:name w:val="Normal (Web)"/>
    <w:basedOn w:val="Normalny"/>
    <w:uiPriority w:val="99"/>
    <w:rsid w:val="00F209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F2091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682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11</dc:title>
  <dc:subject/>
  <dc:creator>User</dc:creator>
  <cp:keywords/>
  <dc:description/>
  <cp:lastModifiedBy>User</cp:lastModifiedBy>
  <cp:revision>11</cp:revision>
  <cp:lastPrinted>2016-09-19T10:56:00Z</cp:lastPrinted>
  <dcterms:created xsi:type="dcterms:W3CDTF">2016-11-02T09:53:00Z</dcterms:created>
  <dcterms:modified xsi:type="dcterms:W3CDTF">2016-12-13T13:26:00Z</dcterms:modified>
</cp:coreProperties>
</file>